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D417C" w14:textId="38B0B51E" w:rsidR="00F05190" w:rsidRDefault="0056428D">
      <w:r w:rsidRPr="0056428D">
        <w:rPr>
          <w:noProof/>
        </w:rPr>
        <w:drawing>
          <wp:anchor distT="0" distB="0" distL="114300" distR="114300" simplePos="0" relativeHeight="251658240" behindDoc="0" locked="0" layoutInCell="1" allowOverlap="1" wp14:anchorId="5D2F35E6" wp14:editId="31F6C14A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057400" cy="1846943"/>
            <wp:effectExtent l="0" t="0" r="0" b="1270"/>
            <wp:wrapThrough wrapText="bothSides">
              <wp:wrapPolygon edited="0">
                <wp:start x="0" y="0"/>
                <wp:lineTo x="0" y="21392"/>
                <wp:lineTo x="21400" y="21392"/>
                <wp:lineTo x="21400" y="0"/>
                <wp:lineTo x="0" y="0"/>
              </wp:wrapPolygon>
            </wp:wrapThrough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846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210CB3" w14:textId="3F8E92E7" w:rsidR="0056428D" w:rsidRDefault="00D62782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DC555B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830134">
        <w:rPr>
          <w:rFonts w:ascii="Times New Roman" w:hAnsi="Times New Roman" w:cs="Times New Roman"/>
          <w:b/>
          <w:bCs/>
          <w:sz w:val="40"/>
          <w:szCs w:val="40"/>
        </w:rPr>
        <w:t>M</w:t>
      </w:r>
      <w:r w:rsidR="001451CD">
        <w:rPr>
          <w:rFonts w:ascii="Times New Roman" w:hAnsi="Times New Roman" w:cs="Times New Roman"/>
          <w:b/>
          <w:bCs/>
          <w:sz w:val="40"/>
          <w:szCs w:val="40"/>
        </w:rPr>
        <w:t>űvészetek háza</w:t>
      </w:r>
    </w:p>
    <w:p w14:paraId="6A1A005A" w14:textId="028C5C3C" w:rsidR="00DC555B" w:rsidRDefault="00DC555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DBB0D9C" w14:textId="6C061321" w:rsidR="00DC555B" w:rsidRDefault="00DC555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4018DAB1" w14:textId="148A7BF7" w:rsidR="00DC555B" w:rsidRDefault="00DC555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FC26708" w14:textId="7FF76F80" w:rsidR="00DC555B" w:rsidRDefault="00DC555B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50A688B1" w14:textId="57E1221F" w:rsidR="001451CD" w:rsidRDefault="001451CD" w:rsidP="001451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Helyén az emeletes Központi Szálloda volt, a Pálma cukrászdával. Az épületet leegyszerűsítették, a teraszt megszüntetve kialakították a Hársfa bisztrót. Mellette több kis földszintes épület helyezkedett el, üzlethelyiségekkel.</w:t>
      </w:r>
    </w:p>
    <w:p w14:paraId="72E6F160" w14:textId="089C0E5C" w:rsidR="001451CD" w:rsidRDefault="001451CD" w:rsidP="001451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Ezeket az 1978-ban kezdődő építkezések miatt lebontották, legtovább az emeletes épület tartotta magát. A művelődési központot Tóth Dezső tervezte, és 1981-ben adták át az aluljáróval együtt a nagyközönségnek.</w:t>
      </w:r>
    </w:p>
    <w:p w14:paraId="65DF9D9C" w14:textId="36456FE4" w:rsidR="001451CD" w:rsidRDefault="001451CD" w:rsidP="001451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Első igazgatója – már az építkezések alatt is – Kecskés József lett, aki meghatározó alakja mind a mai napig városunk kulturális életének. A kétezres évek elején országos hírűvé vált a lázadó szellemű Petőfi Sándor Művelődésű Központ.</w:t>
      </w:r>
    </w:p>
    <w:p w14:paraId="20E2416A" w14:textId="053856DF" w:rsidR="00D12C50" w:rsidRDefault="00D12C50" w:rsidP="001451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2009-ben Művészetek háza névre keresztelték át. 2010-ben energiatakarékos módra újították fel.</w:t>
      </w:r>
    </w:p>
    <w:p w14:paraId="5D695E49" w14:textId="1A9ABC88" w:rsidR="00D12C50" w:rsidRDefault="00D12C50" w:rsidP="001451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2011-ben az Európai magyar elnökség sajtóközpontja volt.</w:t>
      </w:r>
    </w:p>
    <w:p w14:paraId="621885CE" w14:textId="77777777" w:rsidR="00D12C50" w:rsidRDefault="00D12C50" w:rsidP="001451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Színház, opera, táncszínház, koncert zajlik a falai között; de működik itt jegyiroda, információs pont is; valamint helyt ad különböző csoportok működésének is. Rendszeresen rendeznek kiállításokat is.</w:t>
      </w:r>
    </w:p>
    <w:p w14:paraId="3D3F6AB3" w14:textId="0A09DF29" w:rsidR="00D12C50" w:rsidRDefault="00D12C50" w:rsidP="001451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Jövőbeli elképzelésünk, hogy eme sokféle program mellett valódi innovációs és kutatási központtá is válik.   </w:t>
      </w:r>
    </w:p>
    <w:p w14:paraId="6EE10533" w14:textId="4CA837AE" w:rsidR="00DC555B" w:rsidRPr="00DC555B" w:rsidRDefault="008729EF" w:rsidP="001451CD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A fénykép</w:t>
      </w:r>
      <w:r w:rsidR="00D12C50">
        <w:rPr>
          <w:rFonts w:ascii="Times New Roman" w:hAnsi="Times New Roman" w:cs="Times New Roman"/>
          <w:sz w:val="28"/>
          <w:szCs w:val="28"/>
        </w:rPr>
        <w:t>ek</w:t>
      </w:r>
      <w:r>
        <w:rPr>
          <w:rFonts w:ascii="Times New Roman" w:hAnsi="Times New Roman" w:cs="Times New Roman"/>
          <w:sz w:val="28"/>
          <w:szCs w:val="28"/>
        </w:rPr>
        <w:t>ért köszönet illeti Fábián Balázst (Gödöllői Városi Múzeum)</w:t>
      </w:r>
      <w:r>
        <w:rPr>
          <w:rFonts w:ascii="Times New Roman" w:hAnsi="Times New Roman" w:cs="Times New Roman"/>
          <w:sz w:val="32"/>
          <w:szCs w:val="32"/>
        </w:rPr>
        <w:t>.</w:t>
      </w:r>
      <w:r w:rsidR="00F82D47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C555B" w:rsidRPr="00DC5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8D"/>
    <w:rsid w:val="001451CD"/>
    <w:rsid w:val="00281284"/>
    <w:rsid w:val="002A5FEC"/>
    <w:rsid w:val="00405349"/>
    <w:rsid w:val="0056428D"/>
    <w:rsid w:val="00830134"/>
    <w:rsid w:val="008729EF"/>
    <w:rsid w:val="00B81516"/>
    <w:rsid w:val="00D12C50"/>
    <w:rsid w:val="00D62782"/>
    <w:rsid w:val="00DC555B"/>
    <w:rsid w:val="00F05190"/>
    <w:rsid w:val="00F8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7C361"/>
  <w15:chartTrackingRefBased/>
  <w15:docId w15:val="{D826AE9D-C5FC-4BE3-B63A-E2BEA339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2026-05-25T19:12:00Z</dcterms:created>
  <dcterms:modified xsi:type="dcterms:W3CDTF">2026-05-25T19:12:00Z</dcterms:modified>
</cp:coreProperties>
</file>